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3692" w14:textId="207A1990" w:rsidR="00E86BB9" w:rsidRPr="003F2753" w:rsidRDefault="00762888" w:rsidP="001A233C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3F2753">
        <w:rPr>
          <w:rFonts w:ascii="Arial" w:hAnsi="Arial" w:cs="Arial"/>
          <w:b/>
          <w:bCs/>
        </w:rPr>
        <w:t>Eligibility</w:t>
      </w:r>
    </w:p>
    <w:p w14:paraId="3B5AA4ED" w14:textId="77777777" w:rsidR="00762888" w:rsidRPr="003F2753" w:rsidRDefault="00762888" w:rsidP="0055597C">
      <w:pPr>
        <w:numPr>
          <w:ilvl w:val="0"/>
          <w:numId w:val="1"/>
        </w:numPr>
        <w:tabs>
          <w:tab w:val="clear" w:pos="360"/>
        </w:tabs>
        <w:spacing w:after="240" w:line="240" w:lineRule="auto"/>
        <w:ind w:left="709" w:hanging="426"/>
        <w:jc w:val="both"/>
        <w:rPr>
          <w:rFonts w:ascii="Arial" w:hAnsi="Arial" w:cs="Arial"/>
        </w:rPr>
      </w:pPr>
      <w:r w:rsidRPr="003F2753">
        <w:rPr>
          <w:rFonts w:ascii="Arial" w:hAnsi="Arial" w:cs="Arial"/>
        </w:rPr>
        <w:t>All applicants must be Fellows of the Society and be working towards achieving (or may just have achieved) chartership.</w:t>
      </w:r>
    </w:p>
    <w:p w14:paraId="1F75F755" w14:textId="77777777" w:rsidR="00762888" w:rsidRPr="003F2753" w:rsidRDefault="00762888" w:rsidP="001A233C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3F2753">
        <w:rPr>
          <w:rFonts w:ascii="Arial" w:hAnsi="Arial" w:cs="Arial"/>
          <w:b/>
          <w:bCs/>
        </w:rPr>
        <w:t>Application Form</w:t>
      </w:r>
    </w:p>
    <w:p w14:paraId="0B9E4C8D" w14:textId="729105F6" w:rsidR="00762888" w:rsidRPr="003F2753" w:rsidRDefault="00762888" w:rsidP="0055597C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709" w:hanging="425"/>
        <w:jc w:val="both"/>
        <w:rPr>
          <w:rFonts w:ascii="Arial" w:hAnsi="Arial" w:cs="Arial"/>
        </w:rPr>
      </w:pPr>
      <w:r w:rsidRPr="003F2753">
        <w:rPr>
          <w:rFonts w:ascii="Arial" w:hAnsi="Arial" w:cs="Arial"/>
        </w:rPr>
        <w:t>All applications must be submitted on the downloadable form</w:t>
      </w:r>
      <w:r w:rsidR="009E6870">
        <w:rPr>
          <w:rFonts w:ascii="Arial" w:hAnsi="Arial" w:cs="Arial"/>
        </w:rPr>
        <w:t xml:space="preserve"> to </w:t>
      </w:r>
      <w:hyperlink r:id="rId11" w:history="1">
        <w:r w:rsidR="009E6870" w:rsidRPr="00243921">
          <w:rPr>
            <w:rStyle w:val="Hyperlink"/>
            <w:rFonts w:ascii="Arial" w:hAnsi="Arial" w:cs="Arial"/>
          </w:rPr>
          <w:t>awards@geolsoc.org.uk</w:t>
        </w:r>
      </w:hyperlink>
      <w:r w:rsidR="009E6870">
        <w:rPr>
          <w:rFonts w:ascii="Arial" w:hAnsi="Arial" w:cs="Arial"/>
        </w:rPr>
        <w:t xml:space="preserve"> </w:t>
      </w:r>
      <w:r w:rsidR="008B6566" w:rsidRPr="003F2753">
        <w:rPr>
          <w:rFonts w:ascii="Arial" w:hAnsi="Arial" w:cs="Arial"/>
        </w:rPr>
        <w:t xml:space="preserve">by </w:t>
      </w:r>
      <w:r w:rsidR="003F2753" w:rsidRPr="003F2753">
        <w:rPr>
          <w:rFonts w:ascii="Arial" w:hAnsi="Arial" w:cs="Arial"/>
        </w:rPr>
        <w:t>first Friday in</w:t>
      </w:r>
      <w:r w:rsidR="008B6566" w:rsidRPr="003F2753">
        <w:rPr>
          <w:rFonts w:ascii="Arial" w:hAnsi="Arial" w:cs="Arial"/>
        </w:rPr>
        <w:t xml:space="preserve"> </w:t>
      </w:r>
      <w:r w:rsidR="00345EC9" w:rsidRPr="003F2753">
        <w:rPr>
          <w:rFonts w:ascii="Arial" w:hAnsi="Arial" w:cs="Arial"/>
        </w:rPr>
        <w:t>February</w:t>
      </w:r>
      <w:r w:rsidR="008B6566" w:rsidRPr="003F2753">
        <w:rPr>
          <w:rFonts w:ascii="Arial" w:hAnsi="Arial" w:cs="Arial"/>
        </w:rPr>
        <w:t xml:space="preserve"> of the year in which the award is sought</w:t>
      </w:r>
      <w:r w:rsidR="00DB7B18" w:rsidRPr="003F2753">
        <w:rPr>
          <w:rFonts w:ascii="Arial" w:hAnsi="Arial" w:cs="Arial"/>
        </w:rPr>
        <w:t>.</w:t>
      </w:r>
      <w:r w:rsidR="008B6566" w:rsidRPr="003F2753">
        <w:rPr>
          <w:rFonts w:ascii="Arial" w:hAnsi="Arial" w:cs="Arial"/>
        </w:rPr>
        <w:t xml:space="preserve"> Late entries </w:t>
      </w:r>
      <w:r w:rsidR="009E6870">
        <w:rPr>
          <w:rFonts w:ascii="Arial" w:hAnsi="Arial" w:cs="Arial"/>
        </w:rPr>
        <w:t>will not be accepted.</w:t>
      </w:r>
    </w:p>
    <w:p w14:paraId="1729FBDE" w14:textId="7D19A189" w:rsidR="00345EC9" w:rsidRPr="003F2753" w:rsidRDefault="00345EC9" w:rsidP="0055597C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709" w:hanging="425"/>
        <w:jc w:val="both"/>
        <w:rPr>
          <w:rFonts w:ascii="Arial" w:hAnsi="Arial" w:cs="Arial"/>
        </w:rPr>
      </w:pPr>
      <w:r w:rsidRPr="003F2753">
        <w:rPr>
          <w:rFonts w:ascii="Arial" w:hAnsi="Arial" w:cs="Arial"/>
        </w:rPr>
        <w:t xml:space="preserve">A limited number of bursaries are available for award each year, up to a value of £2000 </w:t>
      </w:r>
      <w:proofErr w:type="gramStart"/>
      <w:r w:rsidRPr="003F2753">
        <w:rPr>
          <w:rFonts w:ascii="Arial" w:hAnsi="Arial" w:cs="Arial"/>
        </w:rPr>
        <w:t>each;</w:t>
      </w:r>
      <w:proofErr w:type="gramEnd"/>
    </w:p>
    <w:p w14:paraId="52EB7A70" w14:textId="19B73888" w:rsidR="00762888" w:rsidRPr="003F2753" w:rsidRDefault="009775F6" w:rsidP="0055597C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5597C" w:rsidRPr="003F2753">
        <w:rPr>
          <w:rFonts w:ascii="Arial" w:hAnsi="Arial" w:cs="Arial"/>
        </w:rPr>
        <w:t xml:space="preserve">he </w:t>
      </w:r>
      <w:r w:rsidR="00762888" w:rsidRPr="003F2753">
        <w:rPr>
          <w:rFonts w:ascii="Arial" w:hAnsi="Arial" w:cs="Arial"/>
        </w:rPr>
        <w:t>project description m</w:t>
      </w:r>
      <w:r w:rsidR="00422F4C" w:rsidRPr="003F2753">
        <w:rPr>
          <w:rFonts w:ascii="Arial" w:hAnsi="Arial" w:cs="Arial"/>
        </w:rPr>
        <w:t>ust</w:t>
      </w:r>
      <w:r w:rsidR="00762888" w:rsidRPr="003F2753">
        <w:rPr>
          <w:rFonts w:ascii="Arial" w:hAnsi="Arial" w:cs="Arial"/>
        </w:rPr>
        <w:t xml:space="preserve"> not exceed two A4 pages of typescript and must be </w:t>
      </w:r>
      <w:r w:rsidR="003F2753" w:rsidRPr="003F2753">
        <w:rPr>
          <w:rFonts w:ascii="Arial" w:hAnsi="Arial" w:cs="Arial"/>
        </w:rPr>
        <w:t>a minimum of</w:t>
      </w:r>
      <w:r w:rsidR="00762888" w:rsidRPr="003F2753">
        <w:rPr>
          <w:rFonts w:ascii="Arial" w:hAnsi="Arial" w:cs="Arial"/>
        </w:rPr>
        <w:t xml:space="preserve"> </w:t>
      </w:r>
      <w:r w:rsidR="008B6566" w:rsidRPr="003F2753">
        <w:rPr>
          <w:rFonts w:ascii="Arial" w:hAnsi="Arial" w:cs="Arial"/>
        </w:rPr>
        <w:t>1</w:t>
      </w:r>
      <w:r w:rsidR="003F2753" w:rsidRPr="003F2753">
        <w:rPr>
          <w:rFonts w:ascii="Arial" w:hAnsi="Arial" w:cs="Arial"/>
        </w:rPr>
        <w:t>0</w:t>
      </w:r>
      <w:r w:rsidR="00422F4C" w:rsidRPr="003F2753">
        <w:rPr>
          <w:rFonts w:ascii="Arial" w:hAnsi="Arial" w:cs="Arial"/>
        </w:rPr>
        <w:t>-</w:t>
      </w:r>
      <w:r w:rsidR="008B6566" w:rsidRPr="003F2753">
        <w:rPr>
          <w:rFonts w:ascii="Arial" w:hAnsi="Arial" w:cs="Arial"/>
        </w:rPr>
        <w:t xml:space="preserve">point </w:t>
      </w:r>
      <w:r w:rsidR="003F2753" w:rsidRPr="003F2753">
        <w:rPr>
          <w:rFonts w:ascii="Arial" w:hAnsi="Arial" w:cs="Arial"/>
        </w:rPr>
        <w:t>font size and preferably Ari</w:t>
      </w:r>
      <w:r w:rsidR="003F2753">
        <w:rPr>
          <w:rFonts w:ascii="Arial" w:hAnsi="Arial" w:cs="Arial"/>
        </w:rPr>
        <w:t>a</w:t>
      </w:r>
      <w:r w:rsidR="003F2753" w:rsidRPr="003F2753">
        <w:rPr>
          <w:rFonts w:ascii="Arial" w:hAnsi="Arial" w:cs="Arial"/>
        </w:rPr>
        <w:t>l font)</w:t>
      </w:r>
    </w:p>
    <w:p w14:paraId="2EC503E3" w14:textId="210C95D9" w:rsidR="00762888" w:rsidRPr="003F2753" w:rsidRDefault="009775F6" w:rsidP="0055597C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5597C" w:rsidRPr="003F2753">
        <w:rPr>
          <w:rFonts w:ascii="Arial" w:hAnsi="Arial" w:cs="Arial"/>
        </w:rPr>
        <w:t xml:space="preserve">he </w:t>
      </w:r>
      <w:r w:rsidR="00762888" w:rsidRPr="003F2753">
        <w:rPr>
          <w:rFonts w:ascii="Arial" w:hAnsi="Arial" w:cs="Arial"/>
        </w:rPr>
        <w:t xml:space="preserve">project must have a clear </w:t>
      </w:r>
      <w:proofErr w:type="gramStart"/>
      <w:r w:rsidR="00762888" w:rsidRPr="003F2753">
        <w:rPr>
          <w:rFonts w:ascii="Arial" w:hAnsi="Arial" w:cs="Arial"/>
        </w:rPr>
        <w:t>title</w:t>
      </w:r>
      <w:r w:rsidR="0055597C" w:rsidRPr="003F2753">
        <w:rPr>
          <w:rFonts w:ascii="Arial" w:hAnsi="Arial" w:cs="Arial"/>
        </w:rPr>
        <w:t>;</w:t>
      </w:r>
      <w:proofErr w:type="gramEnd"/>
    </w:p>
    <w:p w14:paraId="5732F634" w14:textId="19D49092" w:rsidR="00762888" w:rsidRPr="003F2753" w:rsidRDefault="009775F6" w:rsidP="0055597C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5597C" w:rsidRPr="003F2753">
        <w:rPr>
          <w:rFonts w:ascii="Arial" w:hAnsi="Arial" w:cs="Arial"/>
        </w:rPr>
        <w:t xml:space="preserve">he </w:t>
      </w:r>
      <w:r w:rsidR="00762888" w:rsidRPr="003F2753">
        <w:rPr>
          <w:rFonts w:ascii="Arial" w:hAnsi="Arial" w:cs="Arial"/>
        </w:rPr>
        <w:t xml:space="preserve">role of the applicant is to be stated if the application is part of a broader </w:t>
      </w:r>
      <w:proofErr w:type="gramStart"/>
      <w:r w:rsidR="00762888" w:rsidRPr="003F2753">
        <w:rPr>
          <w:rFonts w:ascii="Arial" w:hAnsi="Arial" w:cs="Arial"/>
        </w:rPr>
        <w:t>project</w:t>
      </w:r>
      <w:r w:rsidR="002F6D51" w:rsidRPr="003F2753">
        <w:rPr>
          <w:rFonts w:ascii="Arial" w:hAnsi="Arial" w:cs="Arial"/>
        </w:rPr>
        <w:t>;</w:t>
      </w:r>
      <w:proofErr w:type="gramEnd"/>
    </w:p>
    <w:p w14:paraId="591C0174" w14:textId="40E89617" w:rsidR="00762888" w:rsidRPr="003F2753" w:rsidRDefault="009775F6" w:rsidP="0055597C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62888" w:rsidRPr="003F2753">
        <w:rPr>
          <w:rFonts w:ascii="Arial" w:hAnsi="Arial" w:cs="Arial"/>
        </w:rPr>
        <w:t xml:space="preserve"> breakdown of expenses sought</w:t>
      </w:r>
      <w:r w:rsidR="008B6566" w:rsidRPr="003F2753">
        <w:rPr>
          <w:rFonts w:ascii="Arial" w:hAnsi="Arial" w:cs="Arial"/>
        </w:rPr>
        <w:t xml:space="preserve"> must be given (see below</w:t>
      </w:r>
      <w:proofErr w:type="gramStart"/>
      <w:r w:rsidR="008B6566" w:rsidRPr="003F2753">
        <w:rPr>
          <w:rFonts w:ascii="Arial" w:hAnsi="Arial" w:cs="Arial"/>
        </w:rPr>
        <w:t>)</w:t>
      </w:r>
      <w:r w:rsidR="002F6D51" w:rsidRPr="003F2753">
        <w:rPr>
          <w:rFonts w:ascii="Arial" w:hAnsi="Arial" w:cs="Arial"/>
        </w:rPr>
        <w:t>;</w:t>
      </w:r>
      <w:proofErr w:type="gramEnd"/>
    </w:p>
    <w:p w14:paraId="65DFE4AD" w14:textId="6F67D714" w:rsidR="00F80FF1" w:rsidRPr="003F2753" w:rsidRDefault="009775F6" w:rsidP="00F80FF1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80FF1" w:rsidRPr="003F2753">
        <w:rPr>
          <w:rFonts w:ascii="Arial" w:hAnsi="Arial" w:cs="Arial"/>
        </w:rPr>
        <w:t xml:space="preserve">tate sources of additional funds already obtained and applications </w:t>
      </w:r>
      <w:proofErr w:type="gramStart"/>
      <w:r w:rsidR="00F80FF1" w:rsidRPr="003F2753">
        <w:rPr>
          <w:rFonts w:ascii="Arial" w:hAnsi="Arial" w:cs="Arial"/>
        </w:rPr>
        <w:t>pending;</w:t>
      </w:r>
      <w:proofErr w:type="gramEnd"/>
    </w:p>
    <w:p w14:paraId="2270B3CE" w14:textId="5A9E0441" w:rsidR="00762888" w:rsidRPr="003F2753" w:rsidRDefault="009775F6" w:rsidP="0055597C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5597C" w:rsidRPr="003F2753">
        <w:rPr>
          <w:rFonts w:ascii="Arial" w:hAnsi="Arial" w:cs="Arial"/>
        </w:rPr>
        <w:t xml:space="preserve">tate </w:t>
      </w:r>
      <w:r w:rsidR="00762888" w:rsidRPr="003F2753">
        <w:rPr>
          <w:rFonts w:ascii="Arial" w:hAnsi="Arial" w:cs="Arial"/>
        </w:rPr>
        <w:t xml:space="preserve">any previous awards from </w:t>
      </w:r>
      <w:r w:rsidR="00D343CC" w:rsidRPr="00D343CC">
        <w:rPr>
          <w:rFonts w:ascii="Arial" w:eastAsia="Times New Roman" w:hAnsi="Arial" w:cs="Arial"/>
          <w:color w:val="000000"/>
          <w:spacing w:val="1"/>
        </w:rPr>
        <w:t>Th</w:t>
      </w:r>
      <w:r w:rsidR="00D343CC">
        <w:rPr>
          <w:rFonts w:ascii="Arial" w:eastAsia="Times New Roman" w:hAnsi="Arial" w:cs="Arial"/>
          <w:color w:val="000000"/>
          <w:spacing w:val="1"/>
        </w:rPr>
        <w:t xml:space="preserve">e Geological </w:t>
      </w:r>
      <w:proofErr w:type="gramStart"/>
      <w:r w:rsidR="00D343CC">
        <w:rPr>
          <w:rFonts w:ascii="Arial" w:eastAsia="Times New Roman" w:hAnsi="Arial" w:cs="Arial"/>
          <w:color w:val="000000"/>
          <w:spacing w:val="1"/>
        </w:rPr>
        <w:t>Society;</w:t>
      </w:r>
      <w:proofErr w:type="gramEnd"/>
    </w:p>
    <w:p w14:paraId="41EB0DCE" w14:textId="1937E201" w:rsidR="00762888" w:rsidRPr="003F2753" w:rsidRDefault="009775F6" w:rsidP="0055597C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5597C" w:rsidRPr="003F2753">
        <w:rPr>
          <w:rFonts w:ascii="Arial" w:hAnsi="Arial" w:cs="Arial"/>
        </w:rPr>
        <w:t xml:space="preserve">tate </w:t>
      </w:r>
      <w:r w:rsidR="00762888" w:rsidRPr="003F2753">
        <w:rPr>
          <w:rFonts w:ascii="Arial" w:hAnsi="Arial" w:cs="Arial"/>
        </w:rPr>
        <w:t xml:space="preserve">that all necessary permissions have been </w:t>
      </w:r>
      <w:proofErr w:type="gramStart"/>
      <w:r w:rsidR="00762888" w:rsidRPr="003F2753">
        <w:rPr>
          <w:rFonts w:ascii="Arial" w:hAnsi="Arial" w:cs="Arial"/>
        </w:rPr>
        <w:t>obtained</w:t>
      </w:r>
      <w:r w:rsidR="002F6D51" w:rsidRPr="003F2753">
        <w:rPr>
          <w:rFonts w:ascii="Arial" w:hAnsi="Arial" w:cs="Arial"/>
        </w:rPr>
        <w:t>;</w:t>
      </w:r>
      <w:proofErr w:type="gramEnd"/>
    </w:p>
    <w:p w14:paraId="717D7917" w14:textId="03EACF3B" w:rsidR="00762888" w:rsidRPr="003F2753" w:rsidRDefault="009775F6" w:rsidP="0055597C">
      <w:pPr>
        <w:numPr>
          <w:ilvl w:val="0"/>
          <w:numId w:val="1"/>
        </w:numPr>
        <w:tabs>
          <w:tab w:val="clear" w:pos="360"/>
        </w:tabs>
        <w:spacing w:after="24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5597C" w:rsidRPr="003F2753">
        <w:rPr>
          <w:rFonts w:ascii="Arial" w:hAnsi="Arial" w:cs="Arial"/>
        </w:rPr>
        <w:t xml:space="preserve">onfirm, as </w:t>
      </w:r>
      <w:r w:rsidR="00762888" w:rsidRPr="003F2753">
        <w:rPr>
          <w:rFonts w:ascii="Arial" w:hAnsi="Arial" w:cs="Arial"/>
        </w:rPr>
        <w:t>appropriate, that a risk assessment has been, or will be, carried out</w:t>
      </w:r>
      <w:r w:rsidR="00422F4C" w:rsidRPr="003F2753">
        <w:rPr>
          <w:rFonts w:ascii="Arial" w:hAnsi="Arial" w:cs="Arial"/>
        </w:rPr>
        <w:t>,</w:t>
      </w:r>
      <w:r w:rsidR="00762888" w:rsidRPr="003F2753">
        <w:rPr>
          <w:rFonts w:ascii="Arial" w:hAnsi="Arial" w:cs="Arial"/>
        </w:rPr>
        <w:t xml:space="preserve"> </w:t>
      </w:r>
      <w:r w:rsidR="0055597C" w:rsidRPr="003F2753">
        <w:rPr>
          <w:rFonts w:ascii="Arial" w:hAnsi="Arial" w:cs="Arial"/>
        </w:rPr>
        <w:t xml:space="preserve">because </w:t>
      </w:r>
      <w:r w:rsidR="00762888" w:rsidRPr="003F2753">
        <w:rPr>
          <w:rFonts w:ascii="Arial" w:hAnsi="Arial" w:cs="Arial"/>
        </w:rPr>
        <w:t>any fieldwork may only proceed once it has been approved. This is particularly important when an application is for funding to work in</w:t>
      </w:r>
      <w:r w:rsidR="000B4BAA" w:rsidRPr="003F2753">
        <w:rPr>
          <w:rFonts w:ascii="Arial" w:hAnsi="Arial" w:cs="Arial"/>
        </w:rPr>
        <w:t>,</w:t>
      </w:r>
      <w:r w:rsidR="00345EC9" w:rsidRPr="003F2753">
        <w:rPr>
          <w:rFonts w:ascii="Arial" w:hAnsi="Arial" w:cs="Arial"/>
        </w:rPr>
        <w:t xml:space="preserve"> or </w:t>
      </w:r>
      <w:r w:rsidR="00762888" w:rsidRPr="003F2753">
        <w:rPr>
          <w:rFonts w:ascii="Arial" w:hAnsi="Arial" w:cs="Arial"/>
        </w:rPr>
        <w:t xml:space="preserve">visit </w:t>
      </w:r>
      <w:r w:rsidR="000B4BAA" w:rsidRPr="003F2753">
        <w:rPr>
          <w:rFonts w:ascii="Arial" w:hAnsi="Arial" w:cs="Arial"/>
        </w:rPr>
        <w:t xml:space="preserve">to, </w:t>
      </w:r>
      <w:r w:rsidR="00762888" w:rsidRPr="003F2753">
        <w:rPr>
          <w:rFonts w:ascii="Arial" w:hAnsi="Arial" w:cs="Arial"/>
        </w:rPr>
        <w:t>a remote area.</w:t>
      </w:r>
    </w:p>
    <w:p w14:paraId="23B0FBE3" w14:textId="77777777" w:rsidR="00762888" w:rsidRPr="003F2753" w:rsidRDefault="00762888" w:rsidP="001A233C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3F2753">
        <w:rPr>
          <w:rFonts w:ascii="Arial" w:hAnsi="Arial" w:cs="Arial"/>
          <w:b/>
          <w:bCs/>
        </w:rPr>
        <w:t>Allowable expenses</w:t>
      </w:r>
    </w:p>
    <w:p w14:paraId="23F15CC9" w14:textId="376CBA55" w:rsidR="00D343CC" w:rsidRPr="00D343CC" w:rsidRDefault="00762888" w:rsidP="001A233C">
      <w:pPr>
        <w:numPr>
          <w:ilvl w:val="0"/>
          <w:numId w:val="1"/>
        </w:numPr>
        <w:tabs>
          <w:tab w:val="clear" w:pos="360"/>
          <w:tab w:val="left" w:pos="709"/>
        </w:tabs>
        <w:spacing w:after="120" w:line="240" w:lineRule="auto"/>
        <w:ind w:left="3119" w:hanging="2835"/>
        <w:jc w:val="both"/>
        <w:textAlignment w:val="baseline"/>
        <w:rPr>
          <w:rFonts w:ascii="Arial" w:eastAsia="Times New Roman" w:hAnsi="Arial" w:cs="Arial"/>
          <w:color w:val="000000"/>
          <w:spacing w:val="1"/>
        </w:rPr>
      </w:pPr>
      <w:r w:rsidRPr="003F2753">
        <w:rPr>
          <w:rFonts w:ascii="Arial" w:eastAsia="Times New Roman" w:hAnsi="Arial" w:cs="Arial"/>
          <w:color w:val="000000"/>
          <w:spacing w:val="1"/>
        </w:rPr>
        <w:t xml:space="preserve">Travel and </w:t>
      </w:r>
      <w:proofErr w:type="gramStart"/>
      <w:r w:rsidRPr="003F2753">
        <w:rPr>
          <w:rFonts w:ascii="Arial" w:eastAsia="Times New Roman" w:hAnsi="Arial" w:cs="Arial"/>
          <w:color w:val="000000"/>
          <w:spacing w:val="1"/>
        </w:rPr>
        <w:t>subsistence</w:t>
      </w:r>
      <w:r w:rsidR="00777634">
        <w:rPr>
          <w:rFonts w:ascii="Arial" w:eastAsia="Times New Roman" w:hAnsi="Arial" w:cs="Arial"/>
          <w:color w:val="000000"/>
          <w:spacing w:val="1"/>
        </w:rPr>
        <w:t>;</w:t>
      </w:r>
      <w:proofErr w:type="gramEnd"/>
      <w:r w:rsidR="00D343CC" w:rsidRPr="00D343CC">
        <w:t xml:space="preserve"> </w:t>
      </w:r>
    </w:p>
    <w:p w14:paraId="57BBEC09" w14:textId="02D8BE22" w:rsidR="00762888" w:rsidRPr="003F2753" w:rsidRDefault="00D343CC" w:rsidP="00D343CC">
      <w:pPr>
        <w:tabs>
          <w:tab w:val="left" w:pos="709"/>
        </w:tabs>
        <w:spacing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spacing w:val="1"/>
        </w:rPr>
      </w:pPr>
      <w:r w:rsidRPr="00D343CC">
        <w:rPr>
          <w:rFonts w:ascii="Arial" w:hAnsi="Arial" w:cs="Arial"/>
        </w:rPr>
        <w:t xml:space="preserve">Note: </w:t>
      </w:r>
      <w:r w:rsidRPr="00D343CC">
        <w:rPr>
          <w:rFonts w:ascii="Arial" w:eastAsia="Times New Roman" w:hAnsi="Arial" w:cs="Arial"/>
          <w:color w:val="000000"/>
          <w:spacing w:val="1"/>
        </w:rPr>
        <w:t>Th</w:t>
      </w:r>
      <w:r>
        <w:rPr>
          <w:rFonts w:ascii="Arial" w:eastAsia="Times New Roman" w:hAnsi="Arial" w:cs="Arial"/>
          <w:color w:val="000000"/>
          <w:spacing w:val="1"/>
        </w:rPr>
        <w:t>e Geological Society</w:t>
      </w:r>
      <w:r w:rsidRPr="00D343CC">
        <w:rPr>
          <w:rFonts w:ascii="Arial" w:eastAsia="Times New Roman" w:hAnsi="Arial" w:cs="Arial"/>
          <w:color w:val="000000"/>
          <w:spacing w:val="1"/>
        </w:rPr>
        <w:t xml:space="preserve"> will not award a bursary to those applicants proposing to undertake fieldwork in countries where the UK Foreign Office advises against </w:t>
      </w:r>
      <w:proofErr w:type="gramStart"/>
      <w:r w:rsidRPr="00D343CC">
        <w:rPr>
          <w:rFonts w:ascii="Arial" w:eastAsia="Times New Roman" w:hAnsi="Arial" w:cs="Arial"/>
          <w:color w:val="000000"/>
          <w:spacing w:val="1"/>
        </w:rPr>
        <w:t>travel;</w:t>
      </w:r>
      <w:proofErr w:type="gramEnd"/>
      <w:r w:rsidR="00762888" w:rsidRPr="003F2753">
        <w:rPr>
          <w:rFonts w:ascii="Arial" w:eastAsia="Times New Roman" w:hAnsi="Arial" w:cs="Arial"/>
          <w:color w:val="000000"/>
          <w:spacing w:val="1"/>
        </w:rPr>
        <w:tab/>
      </w:r>
    </w:p>
    <w:p w14:paraId="5F5AF46D" w14:textId="01F3B93D" w:rsidR="00762888" w:rsidRPr="003F2753" w:rsidRDefault="009775F6" w:rsidP="00422F4C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715" w:hanging="431"/>
        <w:jc w:val="both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</w:t>
      </w:r>
      <w:r w:rsidR="002F6D51" w:rsidRPr="003F2753">
        <w:rPr>
          <w:rFonts w:ascii="Arial" w:eastAsia="Times New Roman" w:hAnsi="Arial" w:cs="Arial"/>
          <w:color w:val="000000"/>
        </w:rPr>
        <w:t xml:space="preserve">ocal </w:t>
      </w:r>
      <w:r w:rsidR="00762888" w:rsidRPr="003F2753">
        <w:rPr>
          <w:rFonts w:ascii="Arial" w:eastAsia="Times New Roman" w:hAnsi="Arial" w:cs="Arial"/>
          <w:color w:val="000000"/>
        </w:rPr>
        <w:t xml:space="preserve">travel </w:t>
      </w:r>
      <w:proofErr w:type="gramStart"/>
      <w:r w:rsidR="00762888" w:rsidRPr="003F2753">
        <w:rPr>
          <w:rFonts w:ascii="Arial" w:eastAsia="Times New Roman" w:hAnsi="Arial" w:cs="Arial"/>
          <w:color w:val="000000"/>
        </w:rPr>
        <w:t>costs</w:t>
      </w:r>
      <w:r w:rsidR="002F6D51" w:rsidRPr="003F2753">
        <w:rPr>
          <w:rFonts w:ascii="Arial" w:eastAsia="Times New Roman" w:hAnsi="Arial" w:cs="Arial"/>
          <w:color w:val="000000"/>
        </w:rPr>
        <w:t>;</w:t>
      </w:r>
      <w:proofErr w:type="gramEnd"/>
    </w:p>
    <w:p w14:paraId="3F5FEDA9" w14:textId="2C3DB9EE" w:rsidR="00762888" w:rsidRPr="003F2753" w:rsidRDefault="009775F6" w:rsidP="001A233C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714" w:hanging="430"/>
        <w:jc w:val="both"/>
        <w:textAlignment w:val="baseline"/>
        <w:rPr>
          <w:rFonts w:ascii="Arial" w:eastAsia="Times New Roman" w:hAnsi="Arial" w:cs="Arial"/>
          <w:color w:val="000000"/>
          <w:spacing w:val="1"/>
        </w:rPr>
      </w:pPr>
      <w:r>
        <w:rPr>
          <w:rFonts w:ascii="Arial" w:eastAsia="Times New Roman" w:hAnsi="Arial" w:cs="Arial"/>
          <w:color w:val="000000"/>
          <w:spacing w:val="1"/>
        </w:rPr>
        <w:t>S</w:t>
      </w:r>
      <w:r w:rsidR="002F6D51" w:rsidRPr="003F2753">
        <w:rPr>
          <w:rFonts w:ascii="Arial" w:eastAsia="Times New Roman" w:hAnsi="Arial" w:cs="Arial"/>
          <w:color w:val="000000"/>
          <w:spacing w:val="1"/>
        </w:rPr>
        <w:t xml:space="preserve">pecimen </w:t>
      </w:r>
      <w:r w:rsidR="00762888" w:rsidRPr="003F2753">
        <w:rPr>
          <w:rFonts w:ascii="Arial" w:eastAsia="Times New Roman" w:hAnsi="Arial" w:cs="Arial"/>
          <w:color w:val="000000"/>
          <w:spacing w:val="1"/>
        </w:rPr>
        <w:t xml:space="preserve">shipping </w:t>
      </w:r>
      <w:proofErr w:type="gramStart"/>
      <w:r w:rsidR="00762888" w:rsidRPr="003F2753">
        <w:rPr>
          <w:rFonts w:ascii="Arial" w:eastAsia="Times New Roman" w:hAnsi="Arial" w:cs="Arial"/>
          <w:color w:val="000000"/>
          <w:spacing w:val="1"/>
        </w:rPr>
        <w:t>costs</w:t>
      </w:r>
      <w:r w:rsidR="002F6D51" w:rsidRPr="003F2753">
        <w:rPr>
          <w:rFonts w:ascii="Arial" w:eastAsia="Times New Roman" w:hAnsi="Arial" w:cs="Arial"/>
          <w:color w:val="000000"/>
          <w:spacing w:val="1"/>
        </w:rPr>
        <w:t>;</w:t>
      </w:r>
      <w:proofErr w:type="gramEnd"/>
    </w:p>
    <w:p w14:paraId="5E2D5418" w14:textId="1337B28A" w:rsidR="00762888" w:rsidRPr="003F2753" w:rsidRDefault="009775F6" w:rsidP="001A233C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714" w:hanging="430"/>
        <w:jc w:val="both"/>
        <w:textAlignment w:val="baseline"/>
        <w:rPr>
          <w:rFonts w:ascii="Arial" w:eastAsia="Times New Roman" w:hAnsi="Arial" w:cs="Arial"/>
          <w:color w:val="000000"/>
          <w:spacing w:val="1"/>
        </w:rPr>
      </w:pPr>
      <w:r>
        <w:rPr>
          <w:rFonts w:ascii="Arial" w:eastAsia="Times New Roman" w:hAnsi="Arial" w:cs="Arial"/>
          <w:color w:val="000000"/>
          <w:spacing w:val="1"/>
        </w:rPr>
        <w:t>La</w:t>
      </w:r>
      <w:r w:rsidR="002F6D51" w:rsidRPr="003F2753">
        <w:rPr>
          <w:rFonts w:ascii="Arial" w:eastAsia="Times New Roman" w:hAnsi="Arial" w:cs="Arial"/>
          <w:color w:val="000000"/>
          <w:spacing w:val="1"/>
        </w:rPr>
        <w:t xml:space="preserve">boratory </w:t>
      </w:r>
      <w:proofErr w:type="gramStart"/>
      <w:r w:rsidR="00762888" w:rsidRPr="003F2753">
        <w:rPr>
          <w:rFonts w:ascii="Arial" w:eastAsia="Times New Roman" w:hAnsi="Arial" w:cs="Arial"/>
          <w:color w:val="000000"/>
          <w:spacing w:val="1"/>
        </w:rPr>
        <w:t>expenses</w:t>
      </w:r>
      <w:r w:rsidR="002F6D51" w:rsidRPr="003F2753">
        <w:rPr>
          <w:rFonts w:ascii="Arial" w:eastAsia="Times New Roman" w:hAnsi="Arial" w:cs="Arial"/>
          <w:color w:val="000000"/>
          <w:spacing w:val="1"/>
        </w:rPr>
        <w:t>;</w:t>
      </w:r>
      <w:proofErr w:type="gramEnd"/>
    </w:p>
    <w:p w14:paraId="0C00058C" w14:textId="70FCB83E" w:rsidR="00762888" w:rsidRPr="003F2753" w:rsidRDefault="009775F6" w:rsidP="001A233C">
      <w:pPr>
        <w:numPr>
          <w:ilvl w:val="0"/>
          <w:numId w:val="1"/>
        </w:numPr>
        <w:tabs>
          <w:tab w:val="clear" w:pos="360"/>
        </w:tabs>
        <w:spacing w:after="240" w:line="240" w:lineRule="auto"/>
        <w:ind w:left="714" w:hanging="430"/>
        <w:jc w:val="both"/>
        <w:textAlignment w:val="baseline"/>
        <w:rPr>
          <w:rFonts w:ascii="Arial" w:eastAsia="Times New Roman" w:hAnsi="Arial" w:cs="Arial"/>
          <w:color w:val="000000"/>
          <w:spacing w:val="3"/>
        </w:rPr>
      </w:pPr>
      <w:r>
        <w:rPr>
          <w:rFonts w:ascii="Arial" w:eastAsia="Times New Roman" w:hAnsi="Arial" w:cs="Arial"/>
          <w:color w:val="000000"/>
          <w:spacing w:val="3"/>
        </w:rPr>
        <w:t>C</w:t>
      </w:r>
      <w:r w:rsidR="002F6D51" w:rsidRPr="003F2753">
        <w:rPr>
          <w:rFonts w:ascii="Arial" w:eastAsia="Times New Roman" w:hAnsi="Arial" w:cs="Arial"/>
          <w:color w:val="000000"/>
          <w:spacing w:val="3"/>
        </w:rPr>
        <w:t xml:space="preserve">onference </w:t>
      </w:r>
      <w:r w:rsidR="00762888" w:rsidRPr="003F2753">
        <w:rPr>
          <w:rFonts w:ascii="Arial" w:eastAsia="Times New Roman" w:hAnsi="Arial" w:cs="Arial"/>
          <w:color w:val="000000"/>
          <w:spacing w:val="3"/>
        </w:rPr>
        <w:t xml:space="preserve">attendance and, </w:t>
      </w:r>
      <w:proofErr w:type="gramStart"/>
      <w:r w:rsidR="00762888" w:rsidRPr="003F2753">
        <w:rPr>
          <w:rFonts w:ascii="Arial" w:eastAsia="Times New Roman" w:hAnsi="Arial" w:cs="Arial"/>
          <w:color w:val="000000"/>
          <w:spacing w:val="3"/>
        </w:rPr>
        <w:t>or,</w:t>
      </w:r>
      <w:proofErr w:type="gramEnd"/>
      <w:r w:rsidR="00762888" w:rsidRPr="003F2753">
        <w:rPr>
          <w:rFonts w:ascii="Arial" w:eastAsia="Times New Roman" w:hAnsi="Arial" w:cs="Arial"/>
          <w:color w:val="000000"/>
          <w:spacing w:val="3"/>
        </w:rPr>
        <w:t xml:space="preserve"> field trip expenses</w:t>
      </w:r>
      <w:r w:rsidR="002F6D51" w:rsidRPr="003F2753">
        <w:rPr>
          <w:rFonts w:ascii="Arial" w:eastAsia="Times New Roman" w:hAnsi="Arial" w:cs="Arial"/>
          <w:color w:val="000000"/>
          <w:spacing w:val="3"/>
        </w:rPr>
        <w:t>.</w:t>
      </w:r>
    </w:p>
    <w:p w14:paraId="16E54A16" w14:textId="77777777" w:rsidR="00762888" w:rsidRPr="003F2753" w:rsidRDefault="00762888" w:rsidP="001A233C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3F2753">
        <w:rPr>
          <w:rFonts w:ascii="Arial" w:hAnsi="Arial" w:cs="Arial"/>
          <w:b/>
          <w:bCs/>
        </w:rPr>
        <w:t>Letters of support</w:t>
      </w:r>
    </w:p>
    <w:p w14:paraId="7557DFE4" w14:textId="7A5896F8" w:rsidR="00762888" w:rsidRPr="003F2753" w:rsidRDefault="00762888" w:rsidP="0055597C">
      <w:pPr>
        <w:spacing w:after="120" w:line="240" w:lineRule="auto"/>
        <w:jc w:val="both"/>
        <w:rPr>
          <w:rFonts w:ascii="Arial" w:hAnsi="Arial" w:cs="Arial"/>
        </w:rPr>
      </w:pPr>
      <w:r w:rsidRPr="003F2753">
        <w:rPr>
          <w:rFonts w:ascii="Arial" w:hAnsi="Arial" w:cs="Arial"/>
        </w:rPr>
        <w:t xml:space="preserve">The application </w:t>
      </w:r>
      <w:r w:rsidRPr="003F2753">
        <w:rPr>
          <w:rFonts w:ascii="Arial" w:hAnsi="Arial" w:cs="Arial"/>
          <w:b/>
        </w:rPr>
        <w:t xml:space="preserve">must </w:t>
      </w:r>
      <w:r w:rsidRPr="003F2753">
        <w:rPr>
          <w:rFonts w:ascii="Arial" w:hAnsi="Arial" w:cs="Arial"/>
          <w:bCs/>
        </w:rPr>
        <w:t>be accompanied</w:t>
      </w:r>
      <w:r w:rsidRPr="003F2753">
        <w:rPr>
          <w:rFonts w:ascii="Arial" w:hAnsi="Arial" w:cs="Arial"/>
          <w:b/>
        </w:rPr>
        <w:t xml:space="preserve"> </w:t>
      </w:r>
      <w:r w:rsidRPr="003F2753">
        <w:rPr>
          <w:rFonts w:ascii="Arial" w:hAnsi="Arial" w:cs="Arial"/>
        </w:rPr>
        <w:t>by two letters of support. One from a chartered Fellow of the Society and one from your employer</w:t>
      </w:r>
      <w:r w:rsidR="001A7D59" w:rsidRPr="003F2753">
        <w:rPr>
          <w:rFonts w:ascii="Arial" w:hAnsi="Arial" w:cs="Arial"/>
        </w:rPr>
        <w:t xml:space="preserve"> or </w:t>
      </w:r>
      <w:r w:rsidRPr="003F2753">
        <w:rPr>
          <w:rFonts w:ascii="Arial" w:hAnsi="Arial" w:cs="Arial"/>
        </w:rPr>
        <w:t>line manager. These letters must include:</w:t>
      </w:r>
    </w:p>
    <w:p w14:paraId="47352CFB" w14:textId="4D6390A1" w:rsidR="00762888" w:rsidRPr="003F2753" w:rsidRDefault="00762888" w:rsidP="001A233C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714" w:hanging="430"/>
        <w:jc w:val="both"/>
        <w:textAlignment w:val="baseline"/>
        <w:rPr>
          <w:rFonts w:ascii="Arial" w:eastAsia="Times New Roman" w:hAnsi="Arial" w:cs="Arial"/>
          <w:color w:val="000000"/>
          <w:spacing w:val="1"/>
        </w:rPr>
      </w:pPr>
      <w:r w:rsidRPr="003F2753">
        <w:rPr>
          <w:rFonts w:ascii="Arial" w:eastAsia="Times New Roman" w:hAnsi="Arial" w:cs="Arial"/>
          <w:color w:val="000000"/>
          <w:spacing w:val="1"/>
        </w:rPr>
        <w:t xml:space="preserve">In what role the </w:t>
      </w:r>
      <w:r w:rsidR="008B6566" w:rsidRPr="003F2753">
        <w:rPr>
          <w:rFonts w:ascii="Arial" w:eastAsia="Times New Roman" w:hAnsi="Arial" w:cs="Arial"/>
          <w:color w:val="000000"/>
          <w:spacing w:val="1"/>
        </w:rPr>
        <w:t>supporter</w:t>
      </w:r>
      <w:r w:rsidRPr="003F2753">
        <w:rPr>
          <w:rFonts w:ascii="Arial" w:eastAsia="Times New Roman" w:hAnsi="Arial" w:cs="Arial"/>
          <w:color w:val="000000"/>
          <w:spacing w:val="1"/>
        </w:rPr>
        <w:t xml:space="preserve"> knows the applicant and for how </w:t>
      </w:r>
      <w:proofErr w:type="gramStart"/>
      <w:r w:rsidRPr="003F2753">
        <w:rPr>
          <w:rFonts w:ascii="Arial" w:eastAsia="Times New Roman" w:hAnsi="Arial" w:cs="Arial"/>
          <w:color w:val="000000"/>
          <w:spacing w:val="1"/>
        </w:rPr>
        <w:t>long</w:t>
      </w:r>
      <w:r w:rsidR="002F6D51" w:rsidRPr="003F2753">
        <w:rPr>
          <w:rFonts w:ascii="Arial" w:eastAsia="Times New Roman" w:hAnsi="Arial" w:cs="Arial"/>
          <w:color w:val="000000"/>
          <w:spacing w:val="1"/>
        </w:rPr>
        <w:t>;</w:t>
      </w:r>
      <w:proofErr w:type="gramEnd"/>
    </w:p>
    <w:p w14:paraId="5E0B7C76" w14:textId="5356ED2E" w:rsidR="00762888" w:rsidRPr="003F2753" w:rsidRDefault="009775F6" w:rsidP="001A233C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714" w:hanging="430"/>
        <w:jc w:val="both"/>
        <w:textAlignment w:val="baseline"/>
        <w:rPr>
          <w:rFonts w:ascii="Arial" w:eastAsia="Times New Roman" w:hAnsi="Arial" w:cs="Arial"/>
          <w:color w:val="000000"/>
          <w:spacing w:val="1"/>
        </w:rPr>
      </w:pPr>
      <w:r>
        <w:rPr>
          <w:rFonts w:ascii="Arial" w:eastAsia="Times New Roman" w:hAnsi="Arial" w:cs="Arial"/>
          <w:color w:val="000000"/>
          <w:spacing w:val="1"/>
        </w:rPr>
        <w:t>T</w:t>
      </w:r>
      <w:r w:rsidR="002F6D51" w:rsidRPr="003F2753">
        <w:rPr>
          <w:rFonts w:ascii="Arial" w:eastAsia="Times New Roman" w:hAnsi="Arial" w:cs="Arial"/>
          <w:color w:val="000000"/>
          <w:spacing w:val="1"/>
        </w:rPr>
        <w:t xml:space="preserve">he </w:t>
      </w:r>
      <w:r w:rsidR="00762888" w:rsidRPr="003F2753">
        <w:rPr>
          <w:rFonts w:ascii="Arial" w:eastAsia="Times New Roman" w:hAnsi="Arial" w:cs="Arial"/>
          <w:color w:val="000000"/>
          <w:spacing w:val="1"/>
        </w:rPr>
        <w:t xml:space="preserve">stage at which the applicant is in their career </w:t>
      </w:r>
      <w:proofErr w:type="gramStart"/>
      <w:r w:rsidR="00762888" w:rsidRPr="003F2753">
        <w:rPr>
          <w:rFonts w:ascii="Arial" w:eastAsia="Times New Roman" w:hAnsi="Arial" w:cs="Arial"/>
          <w:color w:val="000000"/>
          <w:spacing w:val="1"/>
        </w:rPr>
        <w:t>with regard to</w:t>
      </w:r>
      <w:proofErr w:type="gramEnd"/>
      <w:r w:rsidR="00762888" w:rsidRPr="003F2753">
        <w:rPr>
          <w:rFonts w:ascii="Arial" w:eastAsia="Times New Roman" w:hAnsi="Arial" w:cs="Arial"/>
          <w:color w:val="000000"/>
          <w:spacing w:val="1"/>
        </w:rPr>
        <w:t xml:space="preserve"> </w:t>
      </w:r>
      <w:proofErr w:type="gramStart"/>
      <w:r w:rsidR="00762888" w:rsidRPr="003F2753">
        <w:rPr>
          <w:rFonts w:ascii="Arial" w:eastAsia="Times New Roman" w:hAnsi="Arial" w:cs="Arial"/>
          <w:color w:val="000000"/>
          <w:spacing w:val="1"/>
        </w:rPr>
        <w:t>chartership</w:t>
      </w:r>
      <w:r w:rsidR="002F6D51" w:rsidRPr="003F2753">
        <w:rPr>
          <w:rFonts w:ascii="Arial" w:eastAsia="Times New Roman" w:hAnsi="Arial" w:cs="Arial"/>
          <w:color w:val="000000"/>
          <w:spacing w:val="1"/>
        </w:rPr>
        <w:t>;</w:t>
      </w:r>
      <w:proofErr w:type="gramEnd"/>
    </w:p>
    <w:p w14:paraId="79B2AE8E" w14:textId="522D8631" w:rsidR="00762888" w:rsidRPr="003F2753" w:rsidRDefault="009775F6" w:rsidP="001A233C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714" w:hanging="430"/>
        <w:jc w:val="both"/>
        <w:textAlignment w:val="baseline"/>
        <w:rPr>
          <w:rFonts w:ascii="Arial" w:eastAsia="Times New Roman" w:hAnsi="Arial" w:cs="Arial"/>
          <w:color w:val="000000"/>
          <w:spacing w:val="1"/>
        </w:rPr>
      </w:pPr>
      <w:r>
        <w:rPr>
          <w:rFonts w:ascii="Arial" w:eastAsia="Times New Roman" w:hAnsi="Arial" w:cs="Arial"/>
          <w:color w:val="000000"/>
          <w:spacing w:val="1"/>
        </w:rPr>
        <w:t>I</w:t>
      </w:r>
      <w:r w:rsidR="002F6D51" w:rsidRPr="003F2753">
        <w:rPr>
          <w:rFonts w:ascii="Arial" w:eastAsia="Times New Roman" w:hAnsi="Arial" w:cs="Arial"/>
          <w:color w:val="000000"/>
          <w:spacing w:val="1"/>
        </w:rPr>
        <w:t xml:space="preserve">nformation </w:t>
      </w:r>
      <w:r w:rsidR="00762888" w:rsidRPr="003F2753">
        <w:rPr>
          <w:rFonts w:ascii="Arial" w:eastAsia="Times New Roman" w:hAnsi="Arial" w:cs="Arial"/>
          <w:color w:val="000000"/>
          <w:spacing w:val="1"/>
        </w:rPr>
        <w:t xml:space="preserve">on the proposed project – how does it relate to applicant’s development and their </w:t>
      </w:r>
      <w:proofErr w:type="gramStart"/>
      <w:r w:rsidR="00762888" w:rsidRPr="003F2753">
        <w:rPr>
          <w:rFonts w:ascii="Arial" w:eastAsia="Times New Roman" w:hAnsi="Arial" w:cs="Arial"/>
          <w:color w:val="000000"/>
          <w:spacing w:val="1"/>
        </w:rPr>
        <w:t>employment</w:t>
      </w:r>
      <w:r w:rsidR="002F6D51" w:rsidRPr="003F2753">
        <w:rPr>
          <w:rFonts w:ascii="Arial" w:eastAsia="Times New Roman" w:hAnsi="Arial" w:cs="Arial"/>
          <w:color w:val="000000"/>
          <w:spacing w:val="1"/>
        </w:rPr>
        <w:t>;</w:t>
      </w:r>
      <w:proofErr w:type="gramEnd"/>
    </w:p>
    <w:p w14:paraId="56DF68CF" w14:textId="0C7BC79B" w:rsidR="00762888" w:rsidRDefault="009775F6" w:rsidP="001A233C">
      <w:pPr>
        <w:numPr>
          <w:ilvl w:val="0"/>
          <w:numId w:val="1"/>
        </w:numPr>
        <w:tabs>
          <w:tab w:val="clear" w:pos="360"/>
        </w:tabs>
        <w:spacing w:after="240" w:line="240" w:lineRule="auto"/>
        <w:ind w:left="714" w:hanging="430"/>
        <w:jc w:val="both"/>
        <w:textAlignment w:val="baseline"/>
        <w:rPr>
          <w:rFonts w:ascii="Arial" w:eastAsia="Times New Roman" w:hAnsi="Arial" w:cs="Arial"/>
          <w:color w:val="000000"/>
          <w:spacing w:val="1"/>
        </w:rPr>
      </w:pPr>
      <w:r>
        <w:rPr>
          <w:rFonts w:ascii="Arial" w:eastAsia="Times New Roman" w:hAnsi="Arial" w:cs="Arial"/>
          <w:color w:val="000000"/>
          <w:spacing w:val="1"/>
        </w:rPr>
        <w:t>A</w:t>
      </w:r>
      <w:r w:rsidR="002F6D51" w:rsidRPr="003F2753">
        <w:rPr>
          <w:rFonts w:ascii="Arial" w:eastAsia="Times New Roman" w:hAnsi="Arial" w:cs="Arial"/>
          <w:color w:val="000000"/>
          <w:spacing w:val="1"/>
        </w:rPr>
        <w:t xml:space="preserve">ssessment </w:t>
      </w:r>
      <w:r w:rsidR="00762888" w:rsidRPr="003F2753">
        <w:rPr>
          <w:rFonts w:ascii="Arial" w:eastAsia="Times New Roman" w:hAnsi="Arial" w:cs="Arial"/>
          <w:color w:val="000000"/>
          <w:spacing w:val="1"/>
        </w:rPr>
        <w:t>of the value of the project to the applicant and their ability to undertake the project</w:t>
      </w:r>
      <w:r w:rsidR="002F6D51" w:rsidRPr="003F2753">
        <w:rPr>
          <w:rFonts w:ascii="Arial" w:eastAsia="Times New Roman" w:hAnsi="Arial" w:cs="Arial"/>
          <w:color w:val="000000"/>
          <w:spacing w:val="1"/>
        </w:rPr>
        <w:t>.</w:t>
      </w:r>
    </w:p>
    <w:p w14:paraId="446513EE" w14:textId="77777777" w:rsidR="003F2753" w:rsidRDefault="003F2753" w:rsidP="003F2753">
      <w:pPr>
        <w:tabs>
          <w:tab w:val="left" w:pos="360"/>
        </w:tabs>
        <w:spacing w:after="240" w:line="240" w:lineRule="auto"/>
        <w:ind w:left="714"/>
        <w:jc w:val="both"/>
        <w:textAlignment w:val="baseline"/>
        <w:rPr>
          <w:rFonts w:ascii="Arial" w:eastAsia="Times New Roman" w:hAnsi="Arial" w:cs="Arial"/>
          <w:color w:val="000000"/>
          <w:spacing w:val="1"/>
        </w:rPr>
      </w:pPr>
    </w:p>
    <w:p w14:paraId="771B73CA" w14:textId="77777777" w:rsidR="007B579F" w:rsidRPr="003F2753" w:rsidRDefault="007B579F" w:rsidP="003F2753">
      <w:pPr>
        <w:tabs>
          <w:tab w:val="left" w:pos="360"/>
        </w:tabs>
        <w:spacing w:after="240" w:line="240" w:lineRule="auto"/>
        <w:ind w:left="714"/>
        <w:jc w:val="both"/>
        <w:textAlignment w:val="baseline"/>
        <w:rPr>
          <w:rFonts w:ascii="Arial" w:eastAsia="Times New Roman" w:hAnsi="Arial" w:cs="Arial"/>
          <w:color w:val="000000"/>
          <w:spacing w:val="1"/>
        </w:rPr>
      </w:pPr>
    </w:p>
    <w:p w14:paraId="53C4A457" w14:textId="77777777" w:rsidR="00762888" w:rsidRPr="003F2753" w:rsidRDefault="00762888" w:rsidP="001A233C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3F2753">
        <w:rPr>
          <w:rFonts w:ascii="Arial" w:hAnsi="Arial" w:cs="Arial"/>
          <w:b/>
          <w:bCs/>
        </w:rPr>
        <w:lastRenderedPageBreak/>
        <w:t>Requirements for successful applicants</w:t>
      </w:r>
    </w:p>
    <w:p w14:paraId="1DC6BB78" w14:textId="601EA789" w:rsidR="0080186B" w:rsidRDefault="00762888" w:rsidP="00C511C9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709" w:hanging="425"/>
        <w:jc w:val="both"/>
        <w:rPr>
          <w:rFonts w:ascii="Arial" w:hAnsi="Arial" w:cs="Arial"/>
        </w:rPr>
      </w:pPr>
      <w:r w:rsidRPr="00C511C9">
        <w:rPr>
          <w:rFonts w:ascii="Arial" w:hAnsi="Arial" w:cs="Arial"/>
        </w:rPr>
        <w:t>A report must be produced, either interim or full</w:t>
      </w:r>
      <w:r w:rsidR="008B6566" w:rsidRPr="00C511C9">
        <w:rPr>
          <w:rFonts w:ascii="Arial" w:hAnsi="Arial" w:cs="Arial"/>
        </w:rPr>
        <w:t>, within 12 months</w:t>
      </w:r>
      <w:r w:rsidRPr="00C511C9">
        <w:rPr>
          <w:rFonts w:ascii="Arial" w:hAnsi="Arial" w:cs="Arial"/>
        </w:rPr>
        <w:t xml:space="preserve"> </w:t>
      </w:r>
      <w:r w:rsidR="008B6566" w:rsidRPr="00C511C9">
        <w:rPr>
          <w:rFonts w:ascii="Arial" w:hAnsi="Arial" w:cs="Arial"/>
        </w:rPr>
        <w:t xml:space="preserve">of </w:t>
      </w:r>
      <w:r w:rsidR="0080186B">
        <w:rPr>
          <w:rFonts w:ascii="Arial" w:hAnsi="Arial" w:cs="Arial"/>
        </w:rPr>
        <w:t xml:space="preserve">receipt of </w:t>
      </w:r>
      <w:proofErr w:type="gramStart"/>
      <w:r w:rsidR="0080186B">
        <w:rPr>
          <w:rFonts w:ascii="Arial" w:hAnsi="Arial" w:cs="Arial"/>
        </w:rPr>
        <w:t>funds</w:t>
      </w:r>
      <w:r w:rsidR="00E07BC1">
        <w:rPr>
          <w:rFonts w:ascii="Arial" w:hAnsi="Arial" w:cs="Arial"/>
        </w:rPr>
        <w:t>;</w:t>
      </w:r>
      <w:proofErr w:type="gramEnd"/>
    </w:p>
    <w:p w14:paraId="18E02D56" w14:textId="3F97BC0A" w:rsidR="00E07BC1" w:rsidRDefault="009775F6" w:rsidP="00C511C9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62888" w:rsidRPr="00C511C9">
        <w:rPr>
          <w:rFonts w:ascii="Arial" w:hAnsi="Arial" w:cs="Arial"/>
        </w:rPr>
        <w:t xml:space="preserve">he preferred style </w:t>
      </w:r>
      <w:r w:rsidR="00372F60" w:rsidRPr="00C511C9">
        <w:rPr>
          <w:rFonts w:ascii="Arial" w:hAnsi="Arial" w:cs="Arial"/>
        </w:rPr>
        <w:t>for the report would be</w:t>
      </w:r>
      <w:r w:rsidR="00762888" w:rsidRPr="00C511C9">
        <w:rPr>
          <w:rFonts w:ascii="Arial" w:hAnsi="Arial" w:cs="Arial"/>
        </w:rPr>
        <w:t xml:space="preserve"> geosciences journalism </w:t>
      </w:r>
      <w:r w:rsidR="00146317" w:rsidRPr="00C511C9">
        <w:rPr>
          <w:rFonts w:ascii="Arial" w:hAnsi="Arial" w:cs="Arial"/>
        </w:rPr>
        <w:t xml:space="preserve">rather </w:t>
      </w:r>
      <w:r w:rsidR="00762888" w:rsidRPr="00C511C9">
        <w:rPr>
          <w:rFonts w:ascii="Arial" w:hAnsi="Arial" w:cs="Arial"/>
        </w:rPr>
        <w:t xml:space="preserve">than a learned paper. It </w:t>
      </w:r>
      <w:r w:rsidR="0080186B">
        <w:rPr>
          <w:rFonts w:ascii="Arial" w:hAnsi="Arial" w:cs="Arial"/>
        </w:rPr>
        <w:t>should</w:t>
      </w:r>
      <w:r w:rsidR="00762888" w:rsidRPr="00C511C9">
        <w:rPr>
          <w:rFonts w:ascii="Arial" w:hAnsi="Arial" w:cs="Arial"/>
        </w:rPr>
        <w:t xml:space="preserve"> no</w:t>
      </w:r>
      <w:r w:rsidR="00146317" w:rsidRPr="00C511C9">
        <w:rPr>
          <w:rFonts w:ascii="Arial" w:hAnsi="Arial" w:cs="Arial"/>
        </w:rPr>
        <w:t>t exceed</w:t>
      </w:r>
      <w:r w:rsidR="00762888" w:rsidRPr="00C511C9">
        <w:rPr>
          <w:rFonts w:ascii="Arial" w:hAnsi="Arial" w:cs="Arial"/>
        </w:rPr>
        <w:t xml:space="preserve"> </w:t>
      </w:r>
      <w:r w:rsidR="00146317" w:rsidRPr="00C511C9">
        <w:rPr>
          <w:rFonts w:ascii="Arial" w:hAnsi="Arial" w:cs="Arial"/>
        </w:rPr>
        <w:t xml:space="preserve">3 </w:t>
      </w:r>
      <w:r w:rsidR="00762888" w:rsidRPr="00C511C9">
        <w:rPr>
          <w:rFonts w:ascii="Arial" w:hAnsi="Arial" w:cs="Arial"/>
        </w:rPr>
        <w:t>pages</w:t>
      </w:r>
      <w:r w:rsidR="00E07BC1">
        <w:rPr>
          <w:rFonts w:ascii="Arial" w:hAnsi="Arial" w:cs="Arial"/>
        </w:rPr>
        <w:t xml:space="preserve"> and should </w:t>
      </w:r>
      <w:r w:rsidR="00762888" w:rsidRPr="00C511C9">
        <w:rPr>
          <w:rFonts w:ascii="Arial" w:hAnsi="Arial" w:cs="Arial"/>
        </w:rPr>
        <w:t xml:space="preserve">clearly identifying what has been achieved, </w:t>
      </w:r>
      <w:r w:rsidR="003F2753" w:rsidRPr="00C511C9">
        <w:rPr>
          <w:rFonts w:ascii="Arial" w:hAnsi="Arial" w:cs="Arial"/>
        </w:rPr>
        <w:t>i.e.</w:t>
      </w:r>
      <w:r w:rsidR="0055597C" w:rsidRPr="00C511C9">
        <w:rPr>
          <w:rFonts w:ascii="Arial" w:hAnsi="Arial" w:cs="Arial"/>
        </w:rPr>
        <w:t>,</w:t>
      </w:r>
      <w:r w:rsidR="00762888" w:rsidRPr="00C511C9">
        <w:rPr>
          <w:rFonts w:ascii="Arial" w:hAnsi="Arial" w:cs="Arial"/>
        </w:rPr>
        <w:t xml:space="preserve"> the results</w:t>
      </w:r>
      <w:r w:rsidR="00D343CC" w:rsidRPr="00C511C9">
        <w:rPr>
          <w:rFonts w:ascii="Arial" w:hAnsi="Arial" w:cs="Arial"/>
        </w:rPr>
        <w:t xml:space="preserve"> and </w:t>
      </w:r>
      <w:proofErr w:type="gramStart"/>
      <w:r w:rsidR="00D343CC" w:rsidRPr="00C511C9">
        <w:rPr>
          <w:rFonts w:ascii="Arial" w:hAnsi="Arial" w:cs="Arial"/>
        </w:rPr>
        <w:t>outcomes</w:t>
      </w:r>
      <w:r w:rsidR="00E07BC1">
        <w:rPr>
          <w:rFonts w:ascii="Arial" w:hAnsi="Arial" w:cs="Arial"/>
        </w:rPr>
        <w:t>;</w:t>
      </w:r>
      <w:proofErr w:type="gramEnd"/>
    </w:p>
    <w:p w14:paraId="28381930" w14:textId="28FEF11F" w:rsidR="00C511C9" w:rsidRPr="00C511C9" w:rsidRDefault="009775F6" w:rsidP="00C511C9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511C9" w:rsidRPr="00C511C9">
        <w:rPr>
          <w:rFonts w:ascii="Arial" w:hAnsi="Arial" w:cs="Arial"/>
        </w:rPr>
        <w:t xml:space="preserve">eparate to the project report, successful applicants should provide an account of how the money was spent and receipts where possible e.g. flights, laboratory costs, accommodation, equipment, fuel </w:t>
      </w:r>
      <w:proofErr w:type="gramStart"/>
      <w:r w:rsidR="00C511C9" w:rsidRPr="00C511C9">
        <w:rPr>
          <w:rFonts w:ascii="Arial" w:hAnsi="Arial" w:cs="Arial"/>
        </w:rPr>
        <w:t>etc</w:t>
      </w:r>
      <w:r w:rsidR="00E07BC1">
        <w:rPr>
          <w:rFonts w:ascii="Arial" w:hAnsi="Arial" w:cs="Arial"/>
        </w:rPr>
        <w:t>;</w:t>
      </w:r>
      <w:proofErr w:type="gramEnd"/>
    </w:p>
    <w:p w14:paraId="2DE7BAFA" w14:textId="4AC72A1E" w:rsidR="00D343CC" w:rsidRPr="00C511C9" w:rsidRDefault="00C511C9" w:rsidP="00C511C9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709" w:hanging="425"/>
        <w:jc w:val="both"/>
        <w:rPr>
          <w:rFonts w:ascii="Arial" w:hAnsi="Arial" w:cs="Arial"/>
        </w:rPr>
      </w:pPr>
      <w:r w:rsidRPr="00C511C9">
        <w:rPr>
          <w:rFonts w:ascii="Arial" w:hAnsi="Arial" w:cs="Arial"/>
        </w:rPr>
        <w:t xml:space="preserve">Recipients must ensure acknowledgement of funding from the Society in all publications relating to the funded </w:t>
      </w:r>
      <w:proofErr w:type="gramStart"/>
      <w:r w:rsidRPr="00C511C9">
        <w:rPr>
          <w:rFonts w:ascii="Arial" w:hAnsi="Arial" w:cs="Arial"/>
        </w:rPr>
        <w:t>project</w:t>
      </w:r>
      <w:r w:rsidR="009775F6">
        <w:rPr>
          <w:rFonts w:ascii="Arial" w:hAnsi="Arial" w:cs="Arial"/>
        </w:rPr>
        <w:t>;</w:t>
      </w:r>
      <w:proofErr w:type="gramEnd"/>
    </w:p>
    <w:p w14:paraId="0B92B039" w14:textId="424ED683" w:rsidR="00762888" w:rsidRPr="003F2753" w:rsidRDefault="008B6566" w:rsidP="00C511C9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709" w:hanging="425"/>
        <w:jc w:val="both"/>
        <w:rPr>
          <w:rFonts w:ascii="Arial" w:hAnsi="Arial" w:cs="Arial"/>
        </w:rPr>
      </w:pPr>
      <w:r w:rsidRPr="003F2753">
        <w:rPr>
          <w:rFonts w:ascii="Arial" w:hAnsi="Arial" w:cs="Arial"/>
        </w:rPr>
        <w:t xml:space="preserve">On completion of the project the applicant </w:t>
      </w:r>
      <w:r w:rsidR="00D343CC">
        <w:rPr>
          <w:rFonts w:ascii="Arial" w:hAnsi="Arial" w:cs="Arial"/>
        </w:rPr>
        <w:t>m</w:t>
      </w:r>
      <w:r w:rsidR="00E07BC1">
        <w:rPr>
          <w:rFonts w:ascii="Arial" w:hAnsi="Arial" w:cs="Arial"/>
        </w:rPr>
        <w:t>ight</w:t>
      </w:r>
      <w:r w:rsidR="00D343CC">
        <w:rPr>
          <w:rFonts w:ascii="Arial" w:hAnsi="Arial" w:cs="Arial"/>
        </w:rPr>
        <w:t xml:space="preserve"> </w:t>
      </w:r>
      <w:r w:rsidR="00762888" w:rsidRPr="00C511C9">
        <w:rPr>
          <w:rFonts w:ascii="Arial" w:hAnsi="Arial" w:cs="Arial"/>
        </w:rPr>
        <w:t xml:space="preserve">be </w:t>
      </w:r>
      <w:r w:rsidR="00D343CC" w:rsidRPr="00C511C9">
        <w:rPr>
          <w:rFonts w:ascii="Arial" w:hAnsi="Arial" w:cs="Arial"/>
        </w:rPr>
        <w:t>invited</w:t>
      </w:r>
      <w:r w:rsidR="00762888" w:rsidRPr="00C511C9">
        <w:rPr>
          <w:rFonts w:ascii="Arial" w:hAnsi="Arial" w:cs="Arial"/>
        </w:rPr>
        <w:t xml:space="preserve"> to write a piece for the Society’s magazine Geoscientist.</w:t>
      </w:r>
    </w:p>
    <w:sectPr w:rsidR="00762888" w:rsidRPr="003F2753" w:rsidSect="000B4BAA">
      <w:headerReference w:type="default" r:id="rId12"/>
      <w:footerReference w:type="default" r:id="rId13"/>
      <w:pgSz w:w="11906" w:h="16838" w:code="9"/>
      <w:pgMar w:top="993" w:right="707" w:bottom="1135" w:left="993" w:header="989" w:footer="8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0C12" w14:textId="77777777" w:rsidR="00200204" w:rsidRDefault="00200204" w:rsidP="00762888">
      <w:pPr>
        <w:spacing w:after="0" w:line="240" w:lineRule="auto"/>
      </w:pPr>
      <w:r>
        <w:separator/>
      </w:r>
    </w:p>
  </w:endnote>
  <w:endnote w:type="continuationSeparator" w:id="0">
    <w:p w14:paraId="01DB5B3E" w14:textId="77777777" w:rsidR="00200204" w:rsidRDefault="00200204" w:rsidP="00762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0E46" w14:textId="26C8B615" w:rsidR="00762888" w:rsidRDefault="00762888" w:rsidP="00762888">
    <w:pPr>
      <w:pStyle w:val="Footer"/>
      <w:tabs>
        <w:tab w:val="clear" w:pos="4513"/>
        <w:tab w:val="clear" w:pos="9026"/>
        <w:tab w:val="center" w:pos="5103"/>
        <w:tab w:val="right" w:pos="10107"/>
      </w:tabs>
    </w:pPr>
    <w:r w:rsidRPr="00387E7E">
      <w:rPr>
        <w:sz w:val="20"/>
        <w:szCs w:val="20"/>
      </w:rPr>
      <w:t>DGMT-0</w:t>
    </w:r>
    <w:r>
      <w:rPr>
        <w:sz w:val="20"/>
        <w:szCs w:val="20"/>
      </w:rPr>
      <w:t>1</w:t>
    </w:r>
    <w:r w:rsidR="00C64D25">
      <w:rPr>
        <w:sz w:val="20"/>
        <w:szCs w:val="20"/>
      </w:rPr>
      <w:t xml:space="preserve"> </w:t>
    </w:r>
    <w:r w:rsidR="00C64D25" w:rsidRPr="00387E7E">
      <w:rPr>
        <w:sz w:val="20"/>
        <w:szCs w:val="20"/>
      </w:rPr>
      <w:t>v</w:t>
    </w:r>
    <w:r w:rsidR="00343BC1">
      <w:rPr>
        <w:sz w:val="20"/>
        <w:szCs w:val="20"/>
      </w:rPr>
      <w:t>3</w:t>
    </w:r>
    <w:r w:rsidRPr="00387E7E">
      <w:rPr>
        <w:sz w:val="20"/>
        <w:szCs w:val="20"/>
      </w:rPr>
      <w:tab/>
      <w:t xml:space="preserve">Page </w:t>
    </w:r>
    <w:r w:rsidRPr="00A21BDC">
      <w:rPr>
        <w:b/>
        <w:bCs/>
        <w:sz w:val="24"/>
        <w:szCs w:val="24"/>
      </w:rPr>
      <w:fldChar w:fldCharType="begin"/>
    </w:r>
    <w:r w:rsidRPr="00A21BDC">
      <w:rPr>
        <w:b/>
        <w:bCs/>
        <w:sz w:val="24"/>
        <w:szCs w:val="24"/>
      </w:rPr>
      <w:instrText xml:space="preserve"> PAGE  \* Arabic  \* MERGEFORMAT </w:instrText>
    </w:r>
    <w:r w:rsidRPr="00A21BDC">
      <w:rPr>
        <w:b/>
        <w:bCs/>
        <w:sz w:val="24"/>
        <w:szCs w:val="24"/>
      </w:rPr>
      <w:fldChar w:fldCharType="separate"/>
    </w:r>
    <w:r w:rsidR="00DA5269">
      <w:rPr>
        <w:b/>
        <w:bCs/>
        <w:noProof/>
        <w:sz w:val="24"/>
        <w:szCs w:val="24"/>
      </w:rPr>
      <w:t>2</w:t>
    </w:r>
    <w:r w:rsidRPr="00A21BDC">
      <w:rPr>
        <w:b/>
        <w:bCs/>
        <w:sz w:val="24"/>
        <w:szCs w:val="24"/>
      </w:rPr>
      <w:fldChar w:fldCharType="end"/>
    </w:r>
    <w:r w:rsidRPr="00387E7E">
      <w:rPr>
        <w:sz w:val="20"/>
        <w:szCs w:val="20"/>
      </w:rPr>
      <w:t xml:space="preserve"> of </w:t>
    </w:r>
    <w:r w:rsidRPr="00A21BDC">
      <w:rPr>
        <w:b/>
        <w:bCs/>
        <w:sz w:val="24"/>
        <w:szCs w:val="24"/>
      </w:rPr>
      <w:fldChar w:fldCharType="begin"/>
    </w:r>
    <w:r w:rsidRPr="00A21BDC">
      <w:rPr>
        <w:b/>
        <w:bCs/>
        <w:sz w:val="24"/>
        <w:szCs w:val="24"/>
      </w:rPr>
      <w:instrText xml:space="preserve"> NUMPAGES  \* Arabic  \* MERGEFORMAT </w:instrText>
    </w:r>
    <w:r w:rsidRPr="00A21BDC">
      <w:rPr>
        <w:b/>
        <w:bCs/>
        <w:sz w:val="24"/>
        <w:szCs w:val="24"/>
      </w:rPr>
      <w:fldChar w:fldCharType="separate"/>
    </w:r>
    <w:r w:rsidR="00DA5269">
      <w:rPr>
        <w:b/>
        <w:bCs/>
        <w:noProof/>
        <w:sz w:val="24"/>
        <w:szCs w:val="24"/>
      </w:rPr>
      <w:t>2</w:t>
    </w:r>
    <w:r w:rsidRPr="00A21BDC">
      <w:rPr>
        <w:b/>
        <w:bCs/>
        <w:sz w:val="24"/>
        <w:szCs w:val="24"/>
      </w:rPr>
      <w:fldChar w:fldCharType="end"/>
    </w:r>
    <w:r w:rsidRPr="00387E7E">
      <w:rPr>
        <w:sz w:val="20"/>
        <w:szCs w:val="20"/>
      </w:rPr>
      <w:tab/>
    </w:r>
    <w:r w:rsidR="00343BC1">
      <w:rPr>
        <w:sz w:val="20"/>
        <w:szCs w:val="20"/>
      </w:rPr>
      <w:t>2025</w:t>
    </w:r>
    <w:r w:rsidR="00FC06C0">
      <w:rPr>
        <w:sz w:val="20"/>
        <w:szCs w:val="20"/>
      </w:rPr>
      <w:t xml:space="preserve"> </w:t>
    </w:r>
    <w:r w:rsidR="00343BC1">
      <w:rPr>
        <w:sz w:val="20"/>
        <w:szCs w:val="20"/>
      </w:rPr>
      <w:t>10</w:t>
    </w:r>
    <w:r w:rsidR="00FC06C0">
      <w:rPr>
        <w:sz w:val="20"/>
        <w:szCs w:val="20"/>
      </w:rPr>
      <w:t xml:space="preserve"> </w:t>
    </w:r>
    <w:r w:rsidR="00343BC1">
      <w:rPr>
        <w:sz w:val="20"/>
        <w:szCs w:val="20"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D34B0" w14:textId="77777777" w:rsidR="00200204" w:rsidRDefault="00200204" w:rsidP="00762888">
      <w:pPr>
        <w:spacing w:after="0" w:line="240" w:lineRule="auto"/>
      </w:pPr>
      <w:r>
        <w:separator/>
      </w:r>
    </w:p>
  </w:footnote>
  <w:footnote w:type="continuationSeparator" w:id="0">
    <w:p w14:paraId="0E2972C6" w14:textId="77777777" w:rsidR="00200204" w:rsidRDefault="00200204" w:rsidP="00762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4EDB" w14:textId="2F7AD3CD" w:rsidR="007B579F" w:rsidRPr="007B579F" w:rsidRDefault="007B579F" w:rsidP="007B579F">
    <w:pPr>
      <w:pStyle w:val="Header"/>
      <w:jc w:val="center"/>
      <w:rPr>
        <w:rFonts w:ascii="Arial" w:hAnsi="Arial" w:cs="Arial"/>
        <w:sz w:val="28"/>
        <w:szCs w:val="28"/>
      </w:rPr>
    </w:pPr>
    <w:r w:rsidRPr="007B579F">
      <w:rPr>
        <w:rFonts w:ascii="Arial" w:hAnsi="Arial" w:cs="Arial"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78AF5FCB" wp14:editId="6FEC5772">
          <wp:simplePos x="0" y="0"/>
          <wp:positionH relativeFrom="column">
            <wp:posOffset>-563880</wp:posOffset>
          </wp:positionH>
          <wp:positionV relativeFrom="paragraph">
            <wp:posOffset>-534670</wp:posOffset>
          </wp:positionV>
          <wp:extent cx="1476375" cy="561975"/>
          <wp:effectExtent l="0" t="0" r="9525" b="9525"/>
          <wp:wrapTight wrapText="bothSides">
            <wp:wrapPolygon edited="0">
              <wp:start x="0" y="0"/>
              <wp:lineTo x="0" y="21234"/>
              <wp:lineTo x="21461" y="21234"/>
              <wp:lineTo x="2146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579F">
      <w:rPr>
        <w:rFonts w:ascii="Arial" w:hAnsi="Arial" w:cs="Arial"/>
        <w:sz w:val="28"/>
        <w:szCs w:val="28"/>
      </w:rPr>
      <w:t>Distinguished Geologists Memorial Trust Bursary</w:t>
    </w:r>
  </w:p>
  <w:p w14:paraId="1119B289" w14:textId="5ABD693B" w:rsidR="00762888" w:rsidRDefault="007B579F" w:rsidP="007B579F">
    <w:pPr>
      <w:pStyle w:val="Header"/>
      <w:jc w:val="center"/>
      <w:rPr>
        <w:rFonts w:ascii="Arial" w:hAnsi="Arial" w:cs="Arial"/>
        <w:sz w:val="28"/>
        <w:szCs w:val="28"/>
      </w:rPr>
    </w:pPr>
    <w:r w:rsidRPr="007B579F">
      <w:rPr>
        <w:rFonts w:ascii="Arial" w:hAnsi="Arial" w:cs="Arial"/>
        <w:sz w:val="28"/>
        <w:szCs w:val="28"/>
      </w:rPr>
      <w:t>Guidelines for Applicants</w:t>
    </w:r>
  </w:p>
  <w:p w14:paraId="31DE56FC" w14:textId="77777777" w:rsidR="007B579F" w:rsidRPr="007B579F" w:rsidRDefault="007B579F" w:rsidP="007B579F">
    <w:pPr>
      <w:pStyle w:val="Header"/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48D"/>
    <w:multiLevelType w:val="multilevel"/>
    <w:tmpl w:val="6A663B82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D6619F"/>
    <w:multiLevelType w:val="multilevel"/>
    <w:tmpl w:val="C7966A98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-2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E909C9"/>
    <w:multiLevelType w:val="hybridMultilevel"/>
    <w:tmpl w:val="2D8224FA"/>
    <w:lvl w:ilvl="0" w:tplc="A4D2A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5694">
    <w:abstractNumId w:val="0"/>
  </w:num>
  <w:num w:numId="2" w16cid:durableId="346441815">
    <w:abstractNumId w:val="1"/>
  </w:num>
  <w:num w:numId="3" w16cid:durableId="1877423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88"/>
    <w:rsid w:val="00012CFF"/>
    <w:rsid w:val="000B4BAA"/>
    <w:rsid w:val="00146317"/>
    <w:rsid w:val="00197C41"/>
    <w:rsid w:val="001A233C"/>
    <w:rsid w:val="001A7D59"/>
    <w:rsid w:val="001D15AC"/>
    <w:rsid w:val="00200204"/>
    <w:rsid w:val="002B3DAE"/>
    <w:rsid w:val="002F6D51"/>
    <w:rsid w:val="00313366"/>
    <w:rsid w:val="00343BC1"/>
    <w:rsid w:val="00345EC9"/>
    <w:rsid w:val="00372F60"/>
    <w:rsid w:val="003F2753"/>
    <w:rsid w:val="00422F4C"/>
    <w:rsid w:val="004400C6"/>
    <w:rsid w:val="00497B60"/>
    <w:rsid w:val="0055597C"/>
    <w:rsid w:val="005E16F6"/>
    <w:rsid w:val="00723D71"/>
    <w:rsid w:val="00762888"/>
    <w:rsid w:val="00764922"/>
    <w:rsid w:val="00777634"/>
    <w:rsid w:val="007B579F"/>
    <w:rsid w:val="0080186B"/>
    <w:rsid w:val="008B6566"/>
    <w:rsid w:val="008D3763"/>
    <w:rsid w:val="00935BD1"/>
    <w:rsid w:val="00966B6A"/>
    <w:rsid w:val="009775F6"/>
    <w:rsid w:val="009E6870"/>
    <w:rsid w:val="00A24AFB"/>
    <w:rsid w:val="00AF0649"/>
    <w:rsid w:val="00C511C9"/>
    <w:rsid w:val="00C64D25"/>
    <w:rsid w:val="00CA5A71"/>
    <w:rsid w:val="00D21A7E"/>
    <w:rsid w:val="00D343CC"/>
    <w:rsid w:val="00DA5269"/>
    <w:rsid w:val="00DB7B18"/>
    <w:rsid w:val="00E07BC1"/>
    <w:rsid w:val="00E212F9"/>
    <w:rsid w:val="00E232F9"/>
    <w:rsid w:val="00E50EFA"/>
    <w:rsid w:val="00E6134D"/>
    <w:rsid w:val="00E81DCC"/>
    <w:rsid w:val="00E86BB9"/>
    <w:rsid w:val="00E90527"/>
    <w:rsid w:val="00EB4712"/>
    <w:rsid w:val="00EF661C"/>
    <w:rsid w:val="00F52D45"/>
    <w:rsid w:val="00F74B99"/>
    <w:rsid w:val="00F80FF1"/>
    <w:rsid w:val="00FC06C0"/>
    <w:rsid w:val="00FC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294CD1B"/>
  <w15:chartTrackingRefBased/>
  <w15:docId w15:val="{B455F719-2005-4543-B387-67C36970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888"/>
  </w:style>
  <w:style w:type="paragraph" w:styleId="Footer">
    <w:name w:val="footer"/>
    <w:basedOn w:val="Normal"/>
    <w:link w:val="FooterChar"/>
    <w:uiPriority w:val="99"/>
    <w:unhideWhenUsed/>
    <w:rsid w:val="00762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888"/>
  </w:style>
  <w:style w:type="table" w:styleId="TableGrid">
    <w:name w:val="Table Grid"/>
    <w:basedOn w:val="TableNormal"/>
    <w:uiPriority w:val="39"/>
    <w:rsid w:val="00762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6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rds@geolsoc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c6367-6f7f-4dcc-8370-f5fe7afde9c4">
      <Terms xmlns="http://schemas.microsoft.com/office/infopath/2007/PartnerControls"/>
    </lcf76f155ced4ddcb4097134ff3c332f>
    <TaxCatchAll xmlns="5b6d9c25-0970-4991-86c3-2c3416bf343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7F2E7F1117E4A81C5DE78A7513B29" ma:contentTypeVersion="19" ma:contentTypeDescription="Create a new document." ma:contentTypeScope="" ma:versionID="e561f6306ef4493891ae15d752169e7e">
  <xsd:schema xmlns:xsd="http://www.w3.org/2001/XMLSchema" xmlns:xs="http://www.w3.org/2001/XMLSchema" xmlns:p="http://schemas.microsoft.com/office/2006/metadata/properties" xmlns:ns2="546c6367-6f7f-4dcc-8370-f5fe7afde9c4" xmlns:ns3="5b6d9c25-0970-4991-86c3-2c3416bf343e" targetNamespace="http://schemas.microsoft.com/office/2006/metadata/properties" ma:root="true" ma:fieldsID="94dbffee23addb6569e704e0ffe2dfbd" ns2:_="" ns3:_="">
    <xsd:import namespace="546c6367-6f7f-4dcc-8370-f5fe7afde9c4"/>
    <xsd:import namespace="5b6d9c25-0970-4991-86c3-2c3416bf3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c6367-6f7f-4dcc-8370-f5fe7afde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8c4553-6a3d-466f-a6fa-79c540e77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d9c25-0970-4991-86c3-2c3416bf3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602daa-9ab9-46c6-987f-c23198102d3f}" ma:internalName="TaxCatchAll" ma:showField="CatchAllData" ma:web="5b6d9c25-0970-4991-86c3-2c3416bf3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3C592-5D20-4CB2-8212-C1355FD8FC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2C291-97CA-496D-B122-DDF9A933BF40}">
  <ds:schemaRefs>
    <ds:schemaRef ds:uri="http://schemas.microsoft.com/office/2006/metadata/properties"/>
    <ds:schemaRef ds:uri="http://schemas.microsoft.com/office/infopath/2007/PartnerControls"/>
    <ds:schemaRef ds:uri="546c6367-6f7f-4dcc-8370-f5fe7afde9c4"/>
    <ds:schemaRef ds:uri="5b6d9c25-0970-4991-86c3-2c3416bf343e"/>
  </ds:schemaRefs>
</ds:datastoreItem>
</file>

<file path=customXml/itemProps3.xml><?xml version="1.0" encoding="utf-8"?>
<ds:datastoreItem xmlns:ds="http://schemas.openxmlformats.org/officeDocument/2006/customXml" ds:itemID="{848C2274-7944-49D9-84E6-4D894D6109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D40F34-D4EC-4F85-9149-9DDBCBFBF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c6367-6f7f-4dcc-8370-f5fe7afde9c4"/>
    <ds:schemaRef ds:uri="5b6d9c25-0970-4991-86c3-2c3416bf3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484</Words>
  <Characters>2426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Talbot</dc:creator>
  <cp:keywords/>
  <dc:description/>
  <cp:lastModifiedBy>Christina Marron</cp:lastModifiedBy>
  <cp:revision>16</cp:revision>
  <cp:lastPrinted>2021-07-26T14:57:00Z</cp:lastPrinted>
  <dcterms:created xsi:type="dcterms:W3CDTF">2025-10-30T10:56:00Z</dcterms:created>
  <dcterms:modified xsi:type="dcterms:W3CDTF">2025-10-30T11:17:00Z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0x010100B667F2E7F1117E4A81C5DE78A7513B29</vt:lpwstr>
  </property>
  <property fmtid="{D5CDD505-2E9C-101B-9397-08002B2CF9AE}" pid="3" name="Order">
    <vt:r8>4811600</vt:r8>
  </property>
</Properties>
</file>